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64DE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 xml:space="preserve">María de </w:t>
      </w:r>
      <w:r w:rsidR="006E0F82" w:rsidRPr="000276C3">
        <w:rPr>
          <w:rFonts w:ascii="Arial" w:hAnsi="Arial" w:cs="Arial"/>
          <w:bCs/>
          <w:color w:val="404040"/>
          <w:sz w:val="24"/>
          <w:szCs w:val="24"/>
        </w:rPr>
        <w:t>los Ángeles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 xml:space="preserve"> Carmona López</w:t>
      </w:r>
    </w:p>
    <w:p w:rsidR="00AB5916" w:rsidRPr="00BA21B4" w:rsidRDefault="00364DE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0276C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0276C3">
        <w:rPr>
          <w:rFonts w:ascii="Arial" w:hAnsi="Arial" w:cs="Arial"/>
          <w:bCs/>
          <w:color w:val="404040"/>
          <w:sz w:val="24"/>
          <w:szCs w:val="24"/>
        </w:rPr>
        <w:t>11889247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276C3">
        <w:rPr>
          <w:rFonts w:ascii="Arial" w:hAnsi="Arial" w:cs="Arial"/>
          <w:color w:val="404040"/>
          <w:sz w:val="24"/>
          <w:szCs w:val="24"/>
        </w:rPr>
        <w:t xml:space="preserve"> 282 8251387</w:t>
      </w:r>
    </w:p>
    <w:p w:rsidR="00AB5916" w:rsidRPr="00027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E0F8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72E3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276C3" w:rsidRPr="000276C3">
        <w:rPr>
          <w:rFonts w:ascii="Arial" w:hAnsi="Arial" w:cs="Arial"/>
          <w:bCs/>
          <w:color w:val="404040"/>
          <w:sz w:val="24"/>
          <w:szCs w:val="24"/>
        </w:rPr>
        <w:t>mcarmonal@fiscaliaveracruz.gob.mx</w:t>
      </w:r>
    </w:p>
    <w:p w:rsidR="00BB2BF2" w:rsidRPr="000276C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2006-2009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>Universidad del Golfo de México.</w:t>
      </w:r>
    </w:p>
    <w:p w:rsid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76C3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0276C3" w:rsidRPr="000276C3" w:rsidRDefault="00027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276C3"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0276C3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0276C3">
        <w:rPr>
          <w:rFonts w:ascii="Arial" w:hAnsi="Arial" w:cs="Arial"/>
          <w:color w:val="404040"/>
          <w:sz w:val="24"/>
          <w:szCs w:val="24"/>
        </w:rPr>
        <w:t xml:space="preserve"> en Derecho Procesal</w:t>
      </w:r>
    </w:p>
    <w:p w:rsidR="000276C3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6E0F82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 Veracruz </w:t>
      </w:r>
    </w:p>
    <w:p w:rsidR="00FF73B2" w:rsidRPr="00FF73B2" w:rsidRDefault="00FF73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F73B2">
        <w:rPr>
          <w:rFonts w:ascii="Arial" w:hAnsi="Arial" w:cs="Arial"/>
          <w:b/>
          <w:color w:val="404040"/>
          <w:sz w:val="24"/>
          <w:szCs w:val="24"/>
        </w:rPr>
        <w:t>2020-2022</w:t>
      </w:r>
    </w:p>
    <w:p w:rsidR="00FF73B2" w:rsidRDefault="00FF73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Derecho Procesal.</w:t>
      </w:r>
    </w:p>
    <w:p w:rsidR="00FF73B2" w:rsidRDefault="00FF73B2" w:rsidP="00FF7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Posgrado</w:t>
      </w:r>
    </w:p>
    <w:p w:rsidR="00FF73B2" w:rsidRDefault="00FF73B2" w:rsidP="00FF7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 Veracruz </w:t>
      </w:r>
    </w:p>
    <w:p w:rsidR="00FF73B2" w:rsidRDefault="00FF73B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</w:t>
      </w:r>
      <w:r w:rsidR="006E0F82" w:rsidRPr="006E0F82">
        <w:rPr>
          <w:rFonts w:ascii="Arial" w:hAnsi="Arial" w:cs="Arial"/>
          <w:b/>
          <w:color w:val="404040"/>
          <w:sz w:val="24"/>
          <w:szCs w:val="24"/>
        </w:rPr>
        <w:t>2018-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 w:rsidR="006E0F82" w:rsidRPr="006E0F82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6E0F82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Docente </w:t>
      </w:r>
    </w:p>
    <w:p w:rsidR="00D670B5" w:rsidRPr="00D670B5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6E0F82" w:rsidRPr="00D670B5" w:rsidRDefault="006E0F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Diversas Materias de la Carrera de Derecho </w:t>
      </w:r>
    </w:p>
    <w:p w:rsidR="006E0F8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D670B5" w:rsidRPr="00D670B5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E0F8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 2016- FEBRERO  2021</w:t>
      </w:r>
    </w:p>
    <w:p w:rsid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Docente </w:t>
      </w:r>
    </w:p>
    <w:p w:rsidR="00D670B5" w:rsidRP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Xalapa</w:t>
      </w:r>
    </w:p>
    <w:p w:rsidR="00D670B5" w:rsidRP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670B5">
        <w:rPr>
          <w:rFonts w:ascii="Arial" w:hAnsi="Arial" w:cs="Arial"/>
          <w:color w:val="404040"/>
          <w:sz w:val="24"/>
          <w:szCs w:val="24"/>
        </w:rPr>
        <w:t xml:space="preserve">Diversas Materias de la Carrera de Derecho </w:t>
      </w:r>
    </w:p>
    <w:p w:rsid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D670B5" w:rsidRPr="00D670B5" w:rsidRDefault="00D670B5" w:rsidP="00D67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670B5" w:rsidRDefault="00D670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2018- DICIEMBRE 2020</w:t>
      </w:r>
    </w:p>
    <w:p w:rsidR="00D670B5" w:rsidRPr="00FF73B2" w:rsidRDefault="00D670B5" w:rsidP="00BB2BF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404040"/>
          <w:sz w:val="24"/>
          <w:szCs w:val="24"/>
        </w:rPr>
      </w:pPr>
      <w:r w:rsidRPr="00FF73B2">
        <w:rPr>
          <w:rFonts w:ascii="Tahoma" w:eastAsia="Times New Roman" w:hAnsi="Tahoma" w:cs="Tahoma"/>
          <w:color w:val="000000"/>
          <w:lang w:val="es-ES" w:eastAsia="es-ES"/>
        </w:rPr>
        <w:t>BUFETE JURIDICO XALAPA</w:t>
      </w:r>
    </w:p>
    <w:p w:rsidR="00D670B5" w:rsidRPr="00FF73B2" w:rsidRDefault="00D670B5" w:rsidP="00BB2BF2">
      <w:pPr>
        <w:rPr>
          <w:rFonts w:ascii="Tahoma" w:eastAsia="Times New Roman" w:hAnsi="Tahoma" w:cs="Tahoma"/>
          <w:color w:val="000000"/>
          <w:lang w:eastAsia="es-ES"/>
        </w:rPr>
      </w:pPr>
      <w:r w:rsidRPr="00FF73B2">
        <w:rPr>
          <w:rFonts w:ascii="Tahoma" w:eastAsia="Times New Roman" w:hAnsi="Tahoma" w:cs="Tahoma"/>
          <w:color w:val="000000"/>
          <w:lang w:val="es-ES" w:eastAsia="es-ES"/>
        </w:rPr>
        <w:t>ASISTENTE DEL BUFETE JURIDICO XALAPA.</w:t>
      </w:r>
      <w:r w:rsidRPr="00FF73B2">
        <w:rPr>
          <w:rFonts w:ascii="Tahoma" w:eastAsia="Times New Roman" w:hAnsi="Tahoma" w:cs="Tahoma"/>
          <w:color w:val="000000"/>
          <w:lang w:eastAsia="es-ES"/>
        </w:rPr>
        <w:t xml:space="preserve"> ASUNTOS CIVIL, MERCANTIL, </w:t>
      </w:r>
      <w:r w:rsidRPr="00FF73B2">
        <w:rPr>
          <w:rFonts w:ascii="Tahoma" w:eastAsia="Times New Roman" w:hAnsi="Tahoma" w:cs="Tahoma"/>
          <w:color w:val="000000"/>
          <w:lang w:eastAsia="es-ES"/>
        </w:rPr>
        <w:lastRenderedPageBreak/>
        <w:t>ADMINISTRATIVOS, RECURSOS AMPAROS</w:t>
      </w:r>
      <w:r w:rsidR="00FF73B2" w:rsidRPr="00FF73B2">
        <w:rPr>
          <w:rFonts w:ascii="Tahoma" w:eastAsia="Times New Roman" w:hAnsi="Tahoma" w:cs="Tahoma"/>
          <w:color w:val="000000"/>
          <w:lang w:eastAsia="es-ES"/>
        </w:rPr>
        <w:t>.</w:t>
      </w:r>
    </w:p>
    <w:p w:rsidR="00FF73B2" w:rsidRPr="00FF73B2" w:rsidRDefault="00FF73B2" w:rsidP="00FF73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404040"/>
          <w:sz w:val="24"/>
          <w:szCs w:val="24"/>
        </w:rPr>
      </w:pPr>
      <w:r w:rsidRPr="00FF73B2">
        <w:rPr>
          <w:rFonts w:ascii="Tahoma" w:hAnsi="Tahoma" w:cs="Tahoma"/>
          <w:b/>
          <w:color w:val="404040"/>
          <w:sz w:val="24"/>
          <w:szCs w:val="24"/>
        </w:rPr>
        <w:t>2021 JULIO 16</w:t>
      </w:r>
    </w:p>
    <w:p w:rsidR="00FF73B2" w:rsidRPr="00FF73B2" w:rsidRDefault="00FF73B2" w:rsidP="00FF73B2">
      <w:pPr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 xml:space="preserve">FISCAL SEGUNDA EN SUBNIDAD INTEGRAL DE PROCURACIÓN DE JUSTICIA DEL DÉCIMO DISTRITO, JALACINGO VERACRUZ </w:t>
      </w:r>
    </w:p>
    <w:p w:rsidR="00FF73B2" w:rsidRPr="00FF73B2" w:rsidRDefault="00FF73B2" w:rsidP="00FF73B2">
      <w:pPr>
        <w:rPr>
          <w:rFonts w:ascii="Tahoma" w:hAnsi="Tahoma" w:cs="Tahoma"/>
          <w:b/>
          <w:color w:val="404040"/>
          <w:sz w:val="24"/>
          <w:szCs w:val="24"/>
        </w:rPr>
      </w:pPr>
      <w:r w:rsidRPr="00FF73B2">
        <w:rPr>
          <w:rFonts w:ascii="Tahoma" w:hAnsi="Tahoma" w:cs="Tahoma"/>
          <w:b/>
          <w:color w:val="404040"/>
          <w:sz w:val="24"/>
          <w:szCs w:val="24"/>
        </w:rPr>
        <w:t>2022 MARZO  16</w:t>
      </w:r>
    </w:p>
    <w:p w:rsidR="00FF73B2" w:rsidRPr="00FF73B2" w:rsidRDefault="00FF73B2" w:rsidP="00FF73B2">
      <w:pPr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>FISCAL PRIMERA EN LA UNIDAD INTEGRAL DE PROCURACIÓN DE JUSTICIA DEL DÉCIMO PRIMER DISTRITO, XALAPA, VERACRUZ</w:t>
      </w:r>
      <w:r>
        <w:rPr>
          <w:rFonts w:ascii="Tahoma" w:hAnsi="Tahoma" w:cs="Tahoma"/>
          <w:color w:val="404040"/>
          <w:sz w:val="24"/>
          <w:szCs w:val="24"/>
        </w:rPr>
        <w:t>.</w:t>
      </w:r>
    </w:p>
    <w:p w:rsidR="00FF73B2" w:rsidRPr="00D670B5" w:rsidRDefault="00FF73B2" w:rsidP="00BB2BF2">
      <w:pPr>
        <w:rPr>
          <w:rFonts w:ascii="Calibri" w:eastAsia="Times New Roman" w:hAnsi="Calibri" w:cs="Calibri"/>
          <w:color w:val="000000"/>
          <w:lang w:eastAsia="es-ES"/>
        </w:rPr>
      </w:pPr>
    </w:p>
    <w:p w:rsidR="00FF73B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E72E3C" w:rsidRDefault="00E72E3C" w:rsidP="00FF73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</w:rPr>
      </w:pPr>
    </w:p>
    <w:p w:rsidR="00FF73B2" w:rsidRPr="00FF73B2" w:rsidRDefault="00FF73B2" w:rsidP="00FF73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>Derecho Penal</w:t>
      </w:r>
    </w:p>
    <w:p w:rsidR="00FF73B2" w:rsidRPr="00FF73B2" w:rsidRDefault="00FF73B2" w:rsidP="00FF73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 xml:space="preserve">Derecho Procesal Penal, Administrativo, civil, Mercantil, Laboral, Amparo, Pedagógico </w:t>
      </w:r>
    </w:p>
    <w:p w:rsidR="00FF73B2" w:rsidRPr="00FF73B2" w:rsidRDefault="00FF73B2" w:rsidP="00FF73B2">
      <w:pPr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 xml:space="preserve">Derechos Humanos </w:t>
      </w:r>
    </w:p>
    <w:p w:rsidR="00FF73B2" w:rsidRDefault="00FF73B2" w:rsidP="00FF73B2">
      <w:pPr>
        <w:rPr>
          <w:rFonts w:ascii="Tahoma" w:hAnsi="Tahoma" w:cs="Tahoma"/>
          <w:color w:val="404040"/>
          <w:sz w:val="24"/>
          <w:szCs w:val="24"/>
        </w:rPr>
      </w:pPr>
      <w:r w:rsidRPr="00FF73B2">
        <w:rPr>
          <w:rFonts w:ascii="Tahoma" w:hAnsi="Tahoma" w:cs="Tahoma"/>
          <w:color w:val="404040"/>
          <w:sz w:val="24"/>
          <w:szCs w:val="24"/>
        </w:rPr>
        <w:t>Contabilidad</w:t>
      </w:r>
    </w:p>
    <w:p w:rsidR="00FF73B2" w:rsidRPr="00FF73B2" w:rsidRDefault="00FF73B2" w:rsidP="00FF73B2">
      <w:pPr>
        <w:rPr>
          <w:rFonts w:ascii="Tahoma" w:hAnsi="Tahoma" w:cs="Tahoma"/>
          <w:color w:val="404040"/>
          <w:sz w:val="24"/>
          <w:szCs w:val="24"/>
        </w:rPr>
      </w:pPr>
    </w:p>
    <w:p w:rsidR="006B643A" w:rsidRPr="00FF73B2" w:rsidRDefault="006B643A" w:rsidP="00AB5916">
      <w:pPr>
        <w:rPr>
          <w:rFonts w:ascii="Neo Sans Pro Ultra" w:hAnsi="Neo Sans Pro Ultra"/>
          <w:b/>
          <w:sz w:val="24"/>
          <w:szCs w:val="24"/>
        </w:rPr>
      </w:pPr>
    </w:p>
    <w:sectPr w:rsidR="006B643A" w:rsidRPr="00FF73B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AA" w:rsidRDefault="005E4AAA" w:rsidP="00AB5916">
      <w:pPr>
        <w:spacing w:after="0" w:line="240" w:lineRule="auto"/>
      </w:pPr>
      <w:r>
        <w:separator/>
      </w:r>
    </w:p>
  </w:endnote>
  <w:endnote w:type="continuationSeparator" w:id="1">
    <w:p w:rsidR="005E4AAA" w:rsidRDefault="005E4AA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Ultra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AA" w:rsidRDefault="005E4AAA" w:rsidP="00AB5916">
      <w:pPr>
        <w:spacing w:after="0" w:line="240" w:lineRule="auto"/>
      </w:pPr>
      <w:r>
        <w:separator/>
      </w:r>
    </w:p>
  </w:footnote>
  <w:footnote w:type="continuationSeparator" w:id="1">
    <w:p w:rsidR="005E4AAA" w:rsidRDefault="005E4AA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6C3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64DEE"/>
    <w:rsid w:val="003E7CE6"/>
    <w:rsid w:val="00462C41"/>
    <w:rsid w:val="004A1170"/>
    <w:rsid w:val="004B2D6E"/>
    <w:rsid w:val="004E4FFA"/>
    <w:rsid w:val="005502F5"/>
    <w:rsid w:val="005A32B3"/>
    <w:rsid w:val="005E4AAA"/>
    <w:rsid w:val="00600D12"/>
    <w:rsid w:val="006B643A"/>
    <w:rsid w:val="006C2CDA"/>
    <w:rsid w:val="006E0F82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56162"/>
    <w:rsid w:val="00C61CDD"/>
    <w:rsid w:val="00CE7F12"/>
    <w:rsid w:val="00D03386"/>
    <w:rsid w:val="00D670B5"/>
    <w:rsid w:val="00DB2FA1"/>
    <w:rsid w:val="00DE2E01"/>
    <w:rsid w:val="00E71AD8"/>
    <w:rsid w:val="00E72E3C"/>
    <w:rsid w:val="00EA5918"/>
    <w:rsid w:val="00FA773E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2022-10-04T19:43:00Z</dcterms:created>
  <dcterms:modified xsi:type="dcterms:W3CDTF">2022-10-04T19:43:00Z</dcterms:modified>
</cp:coreProperties>
</file>